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62" w:rsidRDefault="008D2D62" w:rsidP="00111803">
      <w:pPr>
        <w:pStyle w:val="BodyText"/>
        <w:spacing w:before="2"/>
        <w:rPr>
          <w:sz w:val="21"/>
        </w:rPr>
      </w:pPr>
    </w:p>
    <w:p w:rsidR="00111803" w:rsidRPr="008D2D62" w:rsidRDefault="00111803" w:rsidP="00111803">
      <w:pPr>
        <w:pStyle w:val="BodyText"/>
        <w:spacing w:before="2"/>
      </w:pPr>
      <w:r w:rsidRPr="008D2D62">
        <w:t>K</w:t>
      </w:r>
      <w:r w:rsidR="008D2D62" w:rsidRPr="008D2D62">
        <w:t>LASA</w:t>
      </w:r>
      <w:r w:rsidRPr="008D2D62">
        <w:t xml:space="preserve">: </w:t>
      </w:r>
      <w:r w:rsidR="001B1789">
        <w:tab/>
      </w:r>
      <w:r w:rsidRPr="008D2D62">
        <w:t>410-03/23-01/02</w:t>
      </w:r>
    </w:p>
    <w:p w:rsidR="00111803" w:rsidRPr="008D2D62" w:rsidRDefault="00111803" w:rsidP="00111803">
      <w:pPr>
        <w:pStyle w:val="BodyText"/>
        <w:spacing w:before="2"/>
      </w:pPr>
      <w:r w:rsidRPr="008D2D62">
        <w:t>U</w:t>
      </w:r>
      <w:r w:rsidR="008D2D62" w:rsidRPr="008D2D62">
        <w:t>RBROJ</w:t>
      </w:r>
      <w:r w:rsidRPr="008D2D62">
        <w:t xml:space="preserve">: </w:t>
      </w:r>
      <w:r w:rsidR="001B1789">
        <w:tab/>
      </w:r>
      <w:r w:rsidRPr="008D2D62">
        <w:t>2117-03-23-</w:t>
      </w:r>
      <w:r w:rsidR="002D1092">
        <w:t>5</w:t>
      </w:r>
    </w:p>
    <w:p w:rsidR="00111803" w:rsidRPr="008D2D62" w:rsidRDefault="00111803" w:rsidP="00111803">
      <w:pPr>
        <w:pStyle w:val="BodyText"/>
        <w:spacing w:before="2"/>
      </w:pPr>
      <w:r w:rsidRPr="008D2D62">
        <w:t xml:space="preserve">B. Polje, </w:t>
      </w:r>
      <w:r w:rsidR="001B1789">
        <w:tab/>
      </w:r>
      <w:r w:rsidR="002D1092">
        <w:t>21</w:t>
      </w:r>
      <w:r w:rsidRPr="008D2D62">
        <w:t>.1</w:t>
      </w:r>
      <w:r w:rsidR="001B1789">
        <w:t>1</w:t>
      </w:r>
      <w:r w:rsidRPr="008D2D62">
        <w:t>.2023.</w:t>
      </w:r>
    </w:p>
    <w:p w:rsidR="006045E1" w:rsidRPr="008D2D62" w:rsidRDefault="006045E1">
      <w:pPr>
        <w:rPr>
          <w:rFonts w:ascii="Times New Roman" w:hAnsi="Times New Roman"/>
          <w:sz w:val="22"/>
          <w:szCs w:val="22"/>
        </w:rPr>
      </w:pPr>
    </w:p>
    <w:p w:rsidR="00111803" w:rsidRPr="008D2D62" w:rsidRDefault="00111803" w:rsidP="00111803">
      <w:pPr>
        <w:ind w:firstLine="720"/>
        <w:rPr>
          <w:rFonts w:ascii="Times New Roman" w:hAnsi="Times New Roman"/>
          <w:sz w:val="22"/>
          <w:szCs w:val="22"/>
        </w:rPr>
      </w:pPr>
      <w:r w:rsidRPr="008D2D62">
        <w:rPr>
          <w:rFonts w:ascii="Times New Roman" w:hAnsi="Times New Roman"/>
          <w:sz w:val="22"/>
          <w:szCs w:val="22"/>
        </w:rPr>
        <w:t>Na temelju članka 57. stavak 3. Zakona o porezu na dohodak ("Narodne novine", br. 115/16., 106/18.,121/19.,32/20.,138/20.i151/22),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članka2.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Pravilnika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o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paušalnom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oporezivanju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djelatnosti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iznajmljivanja i organiziranja smještaja u turizmu („Narodne novine“, br. 1/19., 1/20., 138/20., 1/21. i156/22.) i članka 37. stavak 1. točka 23. Statuta Općine Mljet ("Službeni glasnik Općine Mljet",br.2/21 i 5/21-ispr..),Općinsko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vijeće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Općine Mljet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na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 xml:space="preserve">svojoj </w:t>
      </w:r>
      <w:r w:rsidR="002D1092" w:rsidRPr="002D1092">
        <w:rPr>
          <w:rFonts w:ascii="Times New Roman" w:hAnsi="Times New Roman"/>
          <w:sz w:val="22"/>
          <w:szCs w:val="22"/>
        </w:rPr>
        <w:t>22.</w:t>
      </w:r>
      <w:r w:rsidRPr="008D2D62">
        <w:rPr>
          <w:rFonts w:ascii="Times New Roman" w:hAnsi="Times New Roman"/>
          <w:sz w:val="22"/>
          <w:szCs w:val="22"/>
        </w:rPr>
        <w:t>sjednici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održanoj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 xml:space="preserve">dana </w:t>
      </w:r>
      <w:r w:rsidR="002D1092" w:rsidRPr="002D1092">
        <w:rPr>
          <w:rFonts w:ascii="Times New Roman" w:hAnsi="Times New Roman"/>
          <w:sz w:val="22"/>
          <w:szCs w:val="22"/>
        </w:rPr>
        <w:t xml:space="preserve">21. studenog  </w:t>
      </w:r>
      <w:r w:rsidRPr="008D2D62">
        <w:rPr>
          <w:rFonts w:ascii="Times New Roman" w:hAnsi="Times New Roman"/>
          <w:sz w:val="22"/>
          <w:szCs w:val="22"/>
        </w:rPr>
        <w:t>2023.godine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donijelo</w:t>
      </w:r>
      <w:r w:rsidR="00BE0B61">
        <w:rPr>
          <w:rFonts w:ascii="Times New Roman" w:hAnsi="Times New Roman"/>
          <w:sz w:val="22"/>
          <w:szCs w:val="22"/>
        </w:rPr>
        <w:t xml:space="preserve"> </w:t>
      </w:r>
      <w:r w:rsidRPr="008D2D62">
        <w:rPr>
          <w:rFonts w:ascii="Times New Roman" w:hAnsi="Times New Roman"/>
          <w:sz w:val="22"/>
          <w:szCs w:val="22"/>
        </w:rPr>
        <w:t>je</w:t>
      </w:r>
    </w:p>
    <w:p w:rsidR="00111803" w:rsidRPr="008D2D62" w:rsidRDefault="00111803" w:rsidP="00111803">
      <w:pPr>
        <w:pStyle w:val="BodyText"/>
        <w:spacing w:before="6"/>
      </w:pPr>
    </w:p>
    <w:p w:rsidR="00111803" w:rsidRPr="008D2D62" w:rsidRDefault="00111803" w:rsidP="00111803">
      <w:pPr>
        <w:pStyle w:val="Heading1"/>
        <w:spacing w:before="1" w:line="252" w:lineRule="exact"/>
        <w:ind w:left="4152" w:right="4152"/>
        <w:jc w:val="center"/>
      </w:pPr>
      <w:r w:rsidRPr="008D2D62">
        <w:t>ODLUKU</w:t>
      </w:r>
    </w:p>
    <w:p w:rsidR="00111803" w:rsidRPr="008D2D62" w:rsidRDefault="00111803" w:rsidP="00BE0B61">
      <w:pPr>
        <w:ind w:left="2343" w:right="1560" w:hanging="773"/>
        <w:jc w:val="center"/>
        <w:rPr>
          <w:rFonts w:ascii="Times New Roman" w:hAnsi="Times New Roman"/>
          <w:b/>
          <w:sz w:val="22"/>
          <w:szCs w:val="22"/>
        </w:rPr>
      </w:pPr>
      <w:r w:rsidRPr="008D2D62">
        <w:rPr>
          <w:rFonts w:ascii="Times New Roman" w:hAnsi="Times New Roman"/>
          <w:b/>
          <w:sz w:val="22"/>
          <w:szCs w:val="22"/>
        </w:rPr>
        <w:t>o visini paušalnog poreza za djelatnosti iznajmljivanja i smještaja</w:t>
      </w:r>
      <w:r w:rsidR="00BE0B61">
        <w:rPr>
          <w:rFonts w:ascii="Times New Roman" w:hAnsi="Times New Roman"/>
          <w:b/>
          <w:sz w:val="22"/>
          <w:szCs w:val="22"/>
        </w:rPr>
        <w:t xml:space="preserve"> </w:t>
      </w:r>
      <w:r w:rsidRPr="008D2D62">
        <w:rPr>
          <w:rFonts w:ascii="Times New Roman" w:hAnsi="Times New Roman"/>
          <w:b/>
          <w:sz w:val="22"/>
          <w:szCs w:val="22"/>
        </w:rPr>
        <w:t>u</w:t>
      </w:r>
      <w:r w:rsidR="00BE0B61">
        <w:rPr>
          <w:rFonts w:ascii="Times New Roman" w:hAnsi="Times New Roman"/>
          <w:b/>
          <w:sz w:val="22"/>
          <w:szCs w:val="22"/>
        </w:rPr>
        <w:t xml:space="preserve"> </w:t>
      </w:r>
      <w:r w:rsidRPr="008D2D62">
        <w:rPr>
          <w:rFonts w:ascii="Times New Roman" w:hAnsi="Times New Roman"/>
          <w:b/>
          <w:sz w:val="22"/>
          <w:szCs w:val="22"/>
        </w:rPr>
        <w:t>turizmu na području Općine Mljet</w:t>
      </w:r>
    </w:p>
    <w:p w:rsidR="00111803" w:rsidRPr="008D2D62" w:rsidRDefault="00111803" w:rsidP="00111803">
      <w:pPr>
        <w:pStyle w:val="BodyText"/>
        <w:spacing w:before="8"/>
        <w:rPr>
          <w:b/>
        </w:rPr>
      </w:pPr>
    </w:p>
    <w:p w:rsidR="00111803" w:rsidRPr="008D2D62" w:rsidRDefault="00111803" w:rsidP="00111803">
      <w:pPr>
        <w:pStyle w:val="Heading1"/>
        <w:spacing w:line="250" w:lineRule="exact"/>
      </w:pPr>
      <w:r w:rsidRPr="008D2D62">
        <w:t>Članak1.</w:t>
      </w:r>
    </w:p>
    <w:p w:rsidR="00111803" w:rsidRPr="008D2D62" w:rsidRDefault="00111803" w:rsidP="00111803">
      <w:pPr>
        <w:pStyle w:val="BodyText"/>
        <w:ind w:firstLine="720"/>
        <w:rPr>
          <w:b/>
        </w:rPr>
      </w:pPr>
      <w:r w:rsidRPr="008D2D62">
        <w:t>1) Ovom Odlukom o visini paušalnog poreza za djelatnosti iznajmljivanja i smještaja u</w:t>
      </w:r>
      <w:r w:rsidR="00BE0B61">
        <w:t xml:space="preserve"> </w:t>
      </w:r>
      <w:r w:rsidRPr="008D2D62">
        <w:t>turizmu na području Općine Mljet (u daljnjem tekstu: Odluka) određuje se visina paušalnog poreza po krevetu u sobama, apartmanima i</w:t>
      </w:r>
      <w:r w:rsidR="00BE0B61">
        <w:t xml:space="preserve"> </w:t>
      </w:r>
      <w:r w:rsidRPr="008D2D62">
        <w:t>kućama za odmor, smještajnoj jedinici u kampu i/ili kamp-odmorištu, te smještajnoj jedinici u</w:t>
      </w:r>
      <w:r w:rsidR="00BE0B61">
        <w:t xml:space="preserve"> </w:t>
      </w:r>
      <w:r w:rsidRPr="008D2D62">
        <w:t>objektu</w:t>
      </w:r>
      <w:r w:rsidR="00BE0B61">
        <w:t xml:space="preserve"> </w:t>
      </w:r>
      <w:r w:rsidRPr="008D2D62">
        <w:t>za</w:t>
      </w:r>
      <w:r w:rsidR="00BE0B61">
        <w:t xml:space="preserve"> </w:t>
      </w:r>
      <w:r w:rsidRPr="008D2D62">
        <w:t>robinzonski smještaj koji</w:t>
      </w:r>
      <w:r w:rsidR="00BE0B61">
        <w:t xml:space="preserve"> </w:t>
      </w:r>
      <w:r w:rsidRPr="008D2D62">
        <w:t>se</w:t>
      </w:r>
      <w:r w:rsidR="00BE0B61">
        <w:t xml:space="preserve"> </w:t>
      </w:r>
      <w:r w:rsidRPr="008D2D62">
        <w:t>nalaze</w:t>
      </w:r>
      <w:r w:rsidR="00BE0B61">
        <w:t xml:space="preserve"> </w:t>
      </w:r>
      <w:r w:rsidRPr="008D2D62">
        <w:t>na području</w:t>
      </w:r>
      <w:r w:rsidR="00BE0B61">
        <w:t xml:space="preserve"> </w:t>
      </w:r>
      <w:r w:rsidRPr="008D2D62">
        <w:t>Općine Mljet.</w:t>
      </w:r>
    </w:p>
    <w:p w:rsidR="00111803" w:rsidRPr="008D2D62" w:rsidRDefault="00111803" w:rsidP="00111803">
      <w:pPr>
        <w:pStyle w:val="BodyText"/>
        <w:spacing w:before="6"/>
      </w:pPr>
    </w:p>
    <w:p w:rsidR="00111803" w:rsidRPr="008D2D62" w:rsidRDefault="00111803" w:rsidP="00111803">
      <w:pPr>
        <w:pStyle w:val="Heading1"/>
        <w:spacing w:before="1"/>
      </w:pPr>
      <w:r w:rsidRPr="008D2D62">
        <w:t>Članak2.</w:t>
      </w:r>
    </w:p>
    <w:p w:rsidR="00111803" w:rsidRPr="008D2D62" w:rsidRDefault="00111803" w:rsidP="00111803">
      <w:pPr>
        <w:pStyle w:val="BodyText"/>
        <w:ind w:right="112" w:firstLine="720"/>
        <w:jc w:val="both"/>
      </w:pPr>
      <w:r w:rsidRPr="008D2D62">
        <w:t xml:space="preserve">2) Visina paušalnog poreza iz članka 1. ove Odluke određuje se u iznosu kako slijedi: </w:t>
      </w:r>
    </w:p>
    <w:p w:rsidR="00111803" w:rsidRPr="008D2D62" w:rsidRDefault="00111803" w:rsidP="00111803">
      <w:pPr>
        <w:pStyle w:val="BodyText"/>
        <w:numPr>
          <w:ilvl w:val="0"/>
          <w:numId w:val="1"/>
        </w:numPr>
        <w:ind w:right="112"/>
        <w:jc w:val="both"/>
      </w:pPr>
      <w:r w:rsidRPr="008D2D62">
        <w:t>79,00 eura po krevetu ili smještajnoj jedinici u naselju Pomena u kojima se obavlja</w:t>
      </w:r>
      <w:r w:rsidR="00BE0B61">
        <w:t xml:space="preserve"> </w:t>
      </w:r>
      <w:r w:rsidRPr="008D2D62">
        <w:t>djelatnost iznajmljivanja</w:t>
      </w:r>
      <w:r w:rsidR="00BE0B61">
        <w:t xml:space="preserve"> </w:t>
      </w:r>
      <w:r w:rsidRPr="008D2D62">
        <w:t>i</w:t>
      </w:r>
      <w:r w:rsidR="00BE0B61">
        <w:t xml:space="preserve"> </w:t>
      </w:r>
      <w:r w:rsidRPr="008D2D62">
        <w:t>smještaja u</w:t>
      </w:r>
      <w:r w:rsidR="00BE0B61">
        <w:t xml:space="preserve"> </w:t>
      </w:r>
      <w:r w:rsidRPr="008D2D62">
        <w:t>turizmu;</w:t>
      </w:r>
    </w:p>
    <w:p w:rsidR="00111803" w:rsidRPr="008D2D62" w:rsidRDefault="00111803" w:rsidP="00111803">
      <w:pPr>
        <w:pStyle w:val="BodyText"/>
        <w:numPr>
          <w:ilvl w:val="0"/>
          <w:numId w:val="1"/>
        </w:numPr>
        <w:ind w:right="112"/>
        <w:jc w:val="both"/>
      </w:pPr>
      <w:r w:rsidRPr="008D2D62">
        <w:t xml:space="preserve">70,00 eura po krevetu ili smještajnoj jedinici u naseljima </w:t>
      </w:r>
      <w:r w:rsidRPr="008D2D62">
        <w:rPr>
          <w:color w:val="333333"/>
        </w:rPr>
        <w:t>Goveđari,  Polače, Kozarica, Ropa, Babino Polje, Sobra, Prožurska Luka, Okuklje i Saplunara</w:t>
      </w:r>
      <w:r w:rsidRPr="008D2D62">
        <w:t xml:space="preserve"> u kojima se obavlja</w:t>
      </w:r>
      <w:r w:rsidR="00BE0B61">
        <w:t xml:space="preserve"> </w:t>
      </w:r>
      <w:r w:rsidRPr="008D2D62">
        <w:t>djelatnost iznajmljivanja</w:t>
      </w:r>
      <w:r w:rsidR="00BE0B61">
        <w:t xml:space="preserve"> </w:t>
      </w:r>
      <w:r w:rsidRPr="008D2D62">
        <w:t>i</w:t>
      </w:r>
      <w:r w:rsidR="00BE0B61">
        <w:t xml:space="preserve"> </w:t>
      </w:r>
      <w:r w:rsidRPr="008D2D62">
        <w:t>smještaja u</w:t>
      </w:r>
      <w:r w:rsidR="00BE0B61">
        <w:t xml:space="preserve"> </w:t>
      </w:r>
      <w:r w:rsidRPr="008D2D62">
        <w:t>turizmu;</w:t>
      </w:r>
    </w:p>
    <w:p w:rsidR="00111803" w:rsidRPr="008D2D62" w:rsidRDefault="00111803" w:rsidP="00111803">
      <w:pPr>
        <w:pStyle w:val="BodyText"/>
        <w:numPr>
          <w:ilvl w:val="0"/>
          <w:numId w:val="1"/>
        </w:numPr>
        <w:ind w:right="112"/>
        <w:jc w:val="both"/>
      </w:pPr>
      <w:r w:rsidRPr="008D2D62">
        <w:t xml:space="preserve">53,00 eura po krevetu ili smještajnoj jedinici u naseljima </w:t>
      </w:r>
      <w:r w:rsidRPr="008D2D62">
        <w:rPr>
          <w:color w:val="333333"/>
        </w:rPr>
        <w:t>Blato, Prožura, Maranovići i Korita</w:t>
      </w:r>
      <w:r w:rsidRPr="008D2D62">
        <w:t xml:space="preserve"> u kojima se obavlja</w:t>
      </w:r>
      <w:r w:rsidR="00BE0B61">
        <w:t xml:space="preserve"> </w:t>
      </w:r>
      <w:r w:rsidRPr="008D2D62">
        <w:t>djelatnost iznajmljivanja</w:t>
      </w:r>
      <w:r w:rsidR="00BE0B61">
        <w:t xml:space="preserve"> </w:t>
      </w:r>
      <w:r w:rsidRPr="008D2D62">
        <w:t>i</w:t>
      </w:r>
      <w:r w:rsidR="00BE0B61">
        <w:t xml:space="preserve"> </w:t>
      </w:r>
      <w:r w:rsidRPr="008D2D62">
        <w:t>smještaja u</w:t>
      </w:r>
      <w:r w:rsidR="00BE0B61">
        <w:t xml:space="preserve"> </w:t>
      </w:r>
      <w:r w:rsidRPr="008D2D62">
        <w:t>turizmu.</w:t>
      </w:r>
    </w:p>
    <w:p w:rsidR="001B1789" w:rsidRPr="008D2D62" w:rsidRDefault="001B1789" w:rsidP="00111803">
      <w:pPr>
        <w:pStyle w:val="BodyText"/>
        <w:spacing w:before="1"/>
      </w:pPr>
    </w:p>
    <w:p w:rsidR="00111803" w:rsidRPr="008D2D62" w:rsidRDefault="00111803" w:rsidP="00111803">
      <w:pPr>
        <w:pStyle w:val="Heading1"/>
      </w:pPr>
      <w:r w:rsidRPr="008D2D62">
        <w:t>Članak3.</w:t>
      </w:r>
    </w:p>
    <w:p w:rsidR="00111803" w:rsidRPr="008D2D62" w:rsidRDefault="00111803" w:rsidP="00111803">
      <w:pPr>
        <w:pStyle w:val="Header"/>
        <w:rPr>
          <w:rFonts w:ascii="Times New Roman" w:hAnsi="Times New Roman"/>
          <w:sz w:val="22"/>
          <w:szCs w:val="22"/>
        </w:rPr>
      </w:pPr>
      <w:r w:rsidRPr="008D2D62">
        <w:rPr>
          <w:rFonts w:ascii="Times New Roman" w:hAnsi="Times New Roman"/>
          <w:sz w:val="22"/>
          <w:szCs w:val="22"/>
        </w:rPr>
        <w:t xml:space="preserve">             1)  Danom stupanja na snagu ove Odluke prestaje važiti Odluka o visini paušalnog poreza po krevetu, odnosno po smještajnoj jedinici u kampu za područje Općine Mljet(„Službeni glasnikOpćine Općine Mljet“,br.10/22).</w:t>
      </w:r>
    </w:p>
    <w:p w:rsidR="00111803" w:rsidRPr="008D2D62" w:rsidRDefault="00111803" w:rsidP="00111803">
      <w:pPr>
        <w:pStyle w:val="BodyText"/>
        <w:spacing w:before="2"/>
      </w:pPr>
    </w:p>
    <w:p w:rsidR="00111803" w:rsidRPr="008D2D62" w:rsidRDefault="00111803" w:rsidP="00111803">
      <w:pPr>
        <w:pStyle w:val="Heading1"/>
      </w:pPr>
      <w:r w:rsidRPr="008D2D62">
        <w:t>Članak4.</w:t>
      </w:r>
    </w:p>
    <w:p w:rsidR="00111803" w:rsidRPr="008D2D62" w:rsidRDefault="00111803" w:rsidP="00111803">
      <w:pPr>
        <w:pStyle w:val="BodyText"/>
        <w:ind w:firstLine="720"/>
      </w:pPr>
      <w:r w:rsidRPr="008D2D62">
        <w:rPr>
          <w:color w:val="333333"/>
        </w:rPr>
        <w:t>1) Ova Odluka stupa na snagu osmog dana od dana objave u „Službenom glasniku Općine Mljet“, a primjenjuje se od 01. siječnja 2024. godine.</w:t>
      </w:r>
    </w:p>
    <w:p w:rsidR="006045E1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:rsidR="00744592" w:rsidRDefault="00744592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:rsidR="00744592" w:rsidRDefault="00744592" w:rsidP="0074459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Predsjednik Općinskog vijeća:</w:t>
      </w:r>
    </w:p>
    <w:p w:rsidR="00744592" w:rsidRDefault="00744592" w:rsidP="0074459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Ministarstvo financija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44592" w:rsidRDefault="00744592" w:rsidP="0074459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Porezna uprava, PU Dubrovnik,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Pero Bašica, dipl. ing.</w:t>
      </w:r>
    </w:p>
    <w:p w:rsidR="00744592" w:rsidRDefault="00744592" w:rsidP="00744592">
      <w:pPr>
        <w:pStyle w:val="ListParagraph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Ispostava Dubrovnik</w:t>
      </w:r>
    </w:p>
    <w:p w:rsidR="00744592" w:rsidRDefault="00744592" w:rsidP="0074459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Službeni glasnik</w:t>
      </w:r>
    </w:p>
    <w:p w:rsidR="00744592" w:rsidRDefault="00744592" w:rsidP="0074459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Računovodstvo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44592" w:rsidRDefault="00744592" w:rsidP="0074459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 predmet Klasa: 024-01/23-01/06</w:t>
      </w:r>
    </w:p>
    <w:p w:rsidR="00744592" w:rsidRDefault="00744592" w:rsidP="0074459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Pismohrana</w:t>
      </w:r>
    </w:p>
    <w:p w:rsidR="00744592" w:rsidRPr="008D2D62" w:rsidRDefault="00744592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sectPr w:rsidR="00744592" w:rsidRPr="008D2D62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E53" w:rsidRDefault="00740E53">
      <w:r>
        <w:separator/>
      </w:r>
    </w:p>
  </w:endnote>
  <w:endnote w:type="continuationSeparator" w:id="1">
    <w:p w:rsidR="00740E53" w:rsidRDefault="00740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73" w:rsidRDefault="004F73B8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 w:rsidR="00B44773"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B44773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73" w:rsidRPr="006045E1" w:rsidRDefault="004F73B8" w:rsidP="00C33AEF">
    <w:pPr>
      <w:pStyle w:val="Footer"/>
      <w:jc w:val="center"/>
      <w:rPr>
        <w:rFonts w:ascii="Times New Roman" w:hAnsi="Times New Roman"/>
      </w:rPr>
    </w:pPr>
    <w:r w:rsidRPr="004F73B8">
      <w:rPr>
        <w:noProof/>
        <w:lang w:val="en-US"/>
      </w:rPr>
      <w:pict>
        <v:line id="Line 4" o:spid="_x0000_s2049" style="position:absolute;left:0;text-align:left;z-index:251658240;visibility:visible;mso-position-horizontal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<w10:wrap anchorx="page"/>
        </v:line>
      </w:pic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>390</w:t>
    </w:r>
  </w:p>
  <w:p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>nacelnik@opcinamljet.com.hr, komunalniredar@opcinamljet.com.hr</w:t>
    </w:r>
  </w:p>
  <w:p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E53" w:rsidRDefault="00740E53">
      <w:r>
        <w:separator/>
      </w:r>
    </w:p>
  </w:footnote>
  <w:footnote w:type="continuationSeparator" w:id="1">
    <w:p w:rsidR="00740E53" w:rsidRDefault="00740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773" w:rsidRDefault="00EA259E" w:rsidP="00D03E59">
    <w:pPr>
      <w:pStyle w:val="Header"/>
    </w:pPr>
    <w:r>
      <w:rPr>
        <w:b/>
        <w:noProof/>
        <w:sz w:val="22"/>
        <w:lang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Općinsk</w:t>
    </w:r>
    <w:r w:rsidR="002D1092">
      <w:rPr>
        <w:rFonts w:ascii="Times New Roman" w:hAnsi="Times New Roman"/>
        <w:b/>
      </w:rPr>
      <w:t>o vijeće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0533B"/>
    <w:multiLevelType w:val="hybridMultilevel"/>
    <w:tmpl w:val="0780F7D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611899"/>
    <w:multiLevelType w:val="hybridMultilevel"/>
    <w:tmpl w:val="1D021D4C"/>
    <w:lvl w:ilvl="0" w:tplc="6C4C306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11803"/>
    <w:rsid w:val="00035E59"/>
    <w:rsid w:val="00061A33"/>
    <w:rsid w:val="00071382"/>
    <w:rsid w:val="00111803"/>
    <w:rsid w:val="00144C6D"/>
    <w:rsid w:val="001907FF"/>
    <w:rsid w:val="001B1789"/>
    <w:rsid w:val="001B3621"/>
    <w:rsid w:val="002967C9"/>
    <w:rsid w:val="002D1092"/>
    <w:rsid w:val="002F1F4E"/>
    <w:rsid w:val="00331125"/>
    <w:rsid w:val="00423226"/>
    <w:rsid w:val="004F73B8"/>
    <w:rsid w:val="00592521"/>
    <w:rsid w:val="006045E1"/>
    <w:rsid w:val="00655BE0"/>
    <w:rsid w:val="006F67C0"/>
    <w:rsid w:val="00740E53"/>
    <w:rsid w:val="00744592"/>
    <w:rsid w:val="00744B88"/>
    <w:rsid w:val="007E3034"/>
    <w:rsid w:val="008D2D62"/>
    <w:rsid w:val="008E6849"/>
    <w:rsid w:val="00A23355"/>
    <w:rsid w:val="00AD1F6E"/>
    <w:rsid w:val="00AF4C44"/>
    <w:rsid w:val="00B03B89"/>
    <w:rsid w:val="00B44773"/>
    <w:rsid w:val="00BE0B61"/>
    <w:rsid w:val="00C33AEF"/>
    <w:rsid w:val="00C72E7D"/>
    <w:rsid w:val="00D03E59"/>
    <w:rsid w:val="00DD44D5"/>
    <w:rsid w:val="00E00698"/>
    <w:rsid w:val="00E3221F"/>
    <w:rsid w:val="00E43AEC"/>
    <w:rsid w:val="00EA259E"/>
    <w:rsid w:val="00EB6D37"/>
    <w:rsid w:val="00ED76CA"/>
    <w:rsid w:val="00F201F6"/>
    <w:rsid w:val="00F71780"/>
    <w:rsid w:val="00FC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2E7D"/>
    <w:rPr>
      <w:rFonts w:ascii="HR Times" w:hAnsi="HR Times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11803"/>
    <w:pPr>
      <w:widowControl w:val="0"/>
      <w:autoSpaceDE w:val="0"/>
      <w:autoSpaceDN w:val="0"/>
      <w:spacing w:line="251" w:lineRule="exact"/>
      <w:ind w:left="4199"/>
      <w:jc w:val="both"/>
      <w:outlineLvl w:val="0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2E7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2E7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72E7D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1803"/>
    <w:rPr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11803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11803"/>
    <w:rPr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111803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744592"/>
    <w:pPr>
      <w:ind w:left="720"/>
      <w:contextualSpacing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Korisnik</dc:creator>
  <cp:lastModifiedBy>Korisnik</cp:lastModifiedBy>
  <cp:revision>2</cp:revision>
  <cp:lastPrinted>2023-11-13T07:14:00Z</cp:lastPrinted>
  <dcterms:created xsi:type="dcterms:W3CDTF">2023-11-29T12:38:00Z</dcterms:created>
  <dcterms:modified xsi:type="dcterms:W3CDTF">2023-11-29T12:38:00Z</dcterms:modified>
</cp:coreProperties>
</file>